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202124"/>
          <w:sz w:val="24"/>
          <w:szCs w:val="24"/>
          <w:u w:val="none"/>
          <w:shd w:fill="f8f9fa"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PDOA (Public Display of Affection) have returned with a love manifesto for our uncertain future. Madeleine Rose, Lewis Lloyd, Anton Remy, and Jesper Munk are pleased to announce the special edition release of their debut album I STILL CARE on May 1st 2023 with Beast Records, France.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I STILL CARE showcases the band exploring the interstices obscured by their old wilful abandon, deepening the full on post-punk assault of the 2021 debut P.D.O.A. EP with an even slinkier vibe and a newly devastating emotional punch.</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PDOA will set out on the road traveling across Europe in support of I STILL CARE in April-May 2023. Their live shows hark back to the fearless eccentricity explored by the Berlin performance art and music collectives of the 1980’s. Following recent gigs across Europe’s festival circuit (Eurosonic, Fusion, Skandaløs, Reeperbahn, Pop Kultur), they are excited to return to intimate club settings and enjoy summer festivals.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With I STILL CARE, PDOA still hit the golden ratio between the soulful and the sinful. This time, though, they also come straight for your gut.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hyperlink r:id="rId7">
        <w:r w:rsidDel="00000000" w:rsidR="00000000" w:rsidRPr="00000000">
          <w:rPr>
            <w:rFonts w:ascii="Times" w:cs="Times" w:eastAsia="Times" w:hAnsi="Times"/>
            <w:color w:val="1155cc"/>
            <w:highlight w:val="white"/>
            <w:u w:val="single"/>
            <w:rtl w:val="0"/>
          </w:rPr>
          <w:t xml:space="preserve">PDOA YouTube</w:t>
        </w:r>
      </w:hyperlink>
      <w:r w:rsidDel="00000000" w:rsidR="00000000" w:rsidRPr="00000000">
        <w:rPr>
          <w:rFonts w:ascii="Times" w:cs="Times" w:eastAsia="Times" w:hAnsi="Times"/>
          <w:highlight w:val="whit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hyperlink r:id="rId8">
        <w:r w:rsidDel="00000000" w:rsidR="00000000" w:rsidRPr="00000000">
          <w:rPr>
            <w:rFonts w:ascii="Times" w:cs="Times" w:eastAsia="Times" w:hAnsi="Times"/>
            <w:color w:val="1155cc"/>
            <w:highlight w:val="white"/>
            <w:u w:val="single"/>
            <w:rtl w:val="0"/>
          </w:rPr>
          <w:t xml:space="preserve">PDOA IG</w:t>
        </w:r>
      </w:hyperlink>
      <w:r w:rsidDel="00000000" w:rsidR="00000000" w:rsidRPr="00000000">
        <w:rPr>
          <w:rFonts w:ascii="Times" w:cs="Times" w:eastAsia="Times" w:hAnsi="Times"/>
          <w:highlight w:val="white"/>
          <w:rtl w:val="0"/>
        </w:rPr>
        <w:t xml:space="preserv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highlight w:val="white"/>
        </w:rPr>
      </w:pPr>
      <w:hyperlink r:id="rId9">
        <w:r w:rsidDel="00000000" w:rsidR="00000000" w:rsidRPr="00000000">
          <w:rPr>
            <w:rFonts w:ascii="Times" w:cs="Times" w:eastAsia="Times" w:hAnsi="Times"/>
            <w:color w:val="1155cc"/>
            <w:highlight w:val="white"/>
            <w:u w:val="single"/>
            <w:rtl w:val="0"/>
          </w:rPr>
          <w:t xml:space="preserve">PDOA Spotify</w:t>
        </w:r>
      </w:hyperlink>
      <w:r w:rsidDel="00000000" w:rsidR="00000000" w:rsidRPr="00000000">
        <w:rPr>
          <w:rFonts w:ascii="Times" w:cs="Times" w:eastAsia="Times" w:hAnsi="Times"/>
          <w:highlight w:val="white"/>
          <w:rtl w:val="0"/>
        </w:rPr>
        <w:t xml:space="preserve"> </w:t>
      </w:r>
      <w:r w:rsidDel="00000000" w:rsidR="00000000" w:rsidRPr="00000000">
        <w:rPr>
          <w:rtl w:val="0"/>
        </w:rPr>
      </w:r>
    </w:p>
    <w:sectPr>
      <w:headerReference r:id="rId10" w:type="default"/>
      <w:footerReference r:id="rId11"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Default">
    <w:name w:val="Default"/>
    <w:next w:val="Default"/>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shd w:color="auto" w:fill="auto" w:val="nil"/>
      <w:vertAlign w:val="baseline"/>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open.spotify.com/artist/56tpT0IJ84BVtP3hvzEKjV?si=cwmUDzr7QQe4XXtX1b7owQ"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channel/UCQLZp8AbvfHVZ-ceg__gmmQ" TargetMode="External"/><Relationship Id="rId8" Type="http://schemas.openxmlformats.org/officeDocument/2006/relationships/hyperlink" Target="https://www.instagram.com/p.d.o.a.live/" TargetMode="Externa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yM8OPuvNY0ck1a4ZQdqM24M06A==">AMUW2mVFZT8DZq1/o4HJcyUrgMMaEshphxjQ+LLKJn/+zpXyzlg1BKpnmCLLe+c4YAxt3LEEXWNvXOL7qr+qDjov683i3abCzS3TbvN7k2JvYkcVjuatuV4=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